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Holy Smoke</w:t>
      </w:r>
    </w:p>
    <w:p>
      <w:r>
        <w:t>1.5.2024 keskiviikko</w:t>
      </w:r>
    </w:p>
    <w:p>
      <w:pPr>
        <w:pStyle w:val="Heading1"/>
      </w:pPr>
      <w:r>
        <w:t>1.5.2024 keskiviikko</w:t>
      </w:r>
    </w:p>
    <w:p>
      <w:pPr>
        <w:pStyle w:val="Heading2"/>
      </w:pPr>
      <w:r>
        <w:t>11:30-19:30 VAPPU</w:t>
      </w:r>
    </w:p>
    <w:p>
      <w:r>
        <w:t>Smoken legendaarinen VAPPUBRUNSSI!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