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2.12.2020 keskiviikko</w:t>
      </w:r>
    </w:p>
    <w:p>
      <w:pPr>
        <w:pStyle w:val="Heading1"/>
      </w:pPr>
      <w:r>
        <w:t>2.12.2020 keskiviikko</w:t>
      </w:r>
    </w:p>
    <w:p>
      <w:pPr>
        <w:pStyle w:val="Heading2"/>
      </w:pPr>
      <w:r>
        <w:t>18:00-19:30 Leffaillat pääkirjastossa</w:t>
      </w:r>
    </w:p>
    <w:p>
      <w:r>
        <w:t>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