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3.3.2021 keskiviikko</w:t>
      </w:r>
    </w:p>
    <w:p>
      <w:pPr>
        <w:pStyle w:val="Heading1"/>
      </w:pPr>
      <w:r>
        <w:t>3.3.2021 keskiviikko</w:t>
      </w:r>
    </w:p>
    <w:p>
      <w:pPr>
        <w:pStyle w:val="Heading2"/>
      </w:pPr>
      <w:r>
        <w:t>11:00-13:00 Hiihtolomapeuhut</w:t>
      </w:r>
    </w:p>
    <w:p>
      <w:r>
        <w:t>Koko perheen maksuton hiihtolomapeuhu.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