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13.5.2021 torstai</w:t>
      </w:r>
    </w:p>
    <w:p>
      <w:pPr>
        <w:pStyle w:val="Heading1"/>
      </w:pPr>
      <w:r>
        <w:t>13.5.2021-16.5.2021</w:t>
      </w:r>
    </w:p>
    <w:p>
      <w:pPr>
        <w:pStyle w:val="Heading2"/>
      </w:pPr>
      <w:r>
        <w:t>09:00-18:00 Laskuvarjohyppäämisen intensiivikurssi opiskelijoille</w:t>
      </w:r>
    </w:p>
    <w:p>
      <w:r>
        <w:t>Laskuvarjohypyn alkeiskurssi opiskelijahintaan</w:t>
      </w:r>
    </w:p>
    <w:p>
      <w:r>
        <w:t>350 €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