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16.6.2021 keskiviikko</w:t>
      </w:r>
    </w:p>
    <w:p>
      <w:pPr>
        <w:pStyle w:val="Heading1"/>
      </w:pPr>
      <w:r>
        <w:t>16.6.2021-4.9.2021</w:t>
      </w:r>
    </w:p>
    <w:p>
      <w:pPr>
        <w:pStyle w:val="Heading2"/>
      </w:pPr>
      <w:r>
        <w:t>17:00-15:00 Anne Katrine Senstad: Radical Light - Elements VI</w:t>
      </w:r>
    </w:p>
    <w:p>
      <w:r>
        <w:t>Norjalaisen taiteilijan immersiivinen valo- ja ääniteos ensi kertaa Suomessa</w:t>
      </w:r>
    </w:p>
    <w:p>
      <w:r>
        <w:t>6/4 €, alle 18-vuotiaat maksutta, Museokortti ja kulttuuriedut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