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Kanaharju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17:00-19:00 Nuorten värikuulasota</w:t>
      </w:r>
    </w:p>
    <w:p>
      <w:r>
        <w:t>Nuorten värikuulasota Alajärvellä, Kanaharjulla</w:t>
      </w:r>
    </w:p>
    <w:p>
      <w:r>
        <w:t>20€/per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