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</w:t>
      </w:r>
    </w:p>
    <w:p>
      <w:r>
        <w:t>15.6.2021 tiistai</w:t>
      </w:r>
    </w:p>
    <w:p>
      <w:pPr>
        <w:pStyle w:val="Heading1"/>
      </w:pPr>
      <w:r>
        <w:t>15.6.2021 tiistai</w:t>
      </w:r>
    </w:p>
    <w:p>
      <w:pPr>
        <w:pStyle w:val="Heading2"/>
      </w:pPr>
      <w:r>
        <w:t>11:00-13:00 Kesälive Kiuaskalliolta</w:t>
      </w:r>
    </w:p>
    <w:p>
      <w:r>
        <w:t>Suora hyvänmielen lähetys Kurikasta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