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10.4.2021 lauantai</w:t>
      </w:r>
    </w:p>
    <w:p>
      <w:pPr>
        <w:pStyle w:val="Heading1"/>
      </w:pPr>
      <w:r>
        <w:t>10.4.2021-25.4.2021</w:t>
      </w:r>
    </w:p>
    <w:p>
      <w:pPr>
        <w:pStyle w:val="Heading2"/>
      </w:pPr>
      <w:r>
        <w:t>10:00-04:00 Kasvot yrittäjyydelle</w:t>
      </w:r>
    </w:p>
    <w:p>
      <w:r>
        <w:t>Kasvot yrittäjyydelle -näyttely tuo esiin nuorten yrittäjien tarinoita kuvien ja tekstin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