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8.4.2021 torstai</w:t>
      </w:r>
    </w:p>
    <w:p>
      <w:pPr>
        <w:pStyle w:val="Heading1"/>
      </w:pPr>
      <w:r>
        <w:t>8.4.2021-25.4.2021</w:t>
      </w:r>
    </w:p>
    <w:p>
      <w:pPr>
        <w:pStyle w:val="Heading2"/>
      </w:pPr>
      <w:r>
        <w:t>11:00-15:00 Pinnan alla</w:t>
      </w:r>
    </w:p>
    <w:p>
      <w:r>
        <w:t>Lapuan taidekoulun kevätnäyttely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