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3.5.2021 maanantai</w:t>
      </w:r>
    </w:p>
    <w:p>
      <w:pPr>
        <w:pStyle w:val="Heading1"/>
      </w:pPr>
      <w:r>
        <w:t>3.5.2021-31.5.2021</w:t>
      </w:r>
    </w:p>
    <w:p>
      <w:pPr>
        <w:pStyle w:val="Heading2"/>
      </w:pPr>
      <w:r>
        <w:t>13:00-07:00 Rukous ikonin edessä</w:t>
      </w:r>
    </w:p>
    <w:p>
      <w:r>
        <w:t>Näyttelyssä esillä kuvaamataidonopettaja, graafikko Olga Melet-Pajuojan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