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1.8.2021 sunnuntai</w:t>
      </w:r>
    </w:p>
    <w:p>
      <w:pPr>
        <w:pStyle w:val="Heading1"/>
      </w:pPr>
      <w:r>
        <w:t>1.8.2021 sunnuntai</w:t>
      </w:r>
    </w:p>
    <w:p>
      <w:pPr>
        <w:pStyle w:val="Heading2"/>
      </w:pPr>
      <w:r>
        <w:t>14:00-18:00 Pihaseurat Kotiseututalo Keskikankaalla</w:t>
      </w:r>
    </w:p>
    <w:p>
      <w:r>
        <w:t xml:space="preserve">Elokuiset pihaseurat Kotiseututalo Keskikankaan pihapiirissä.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