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2.7.2021 perjantai</w:t>
      </w:r>
    </w:p>
    <w:p>
      <w:pPr>
        <w:pStyle w:val="Heading1"/>
      </w:pPr>
      <w:r>
        <w:t>2.7.2021 perjantai</w:t>
      </w:r>
    </w:p>
    <w:p>
      <w:pPr>
        <w:pStyle w:val="Heading2"/>
      </w:pPr>
      <w:r>
        <w:t>20:00-21:00 Live-musiikkia Huviparkin stagella</w:t>
      </w:r>
    </w:p>
    <w:p>
      <w:r>
        <w:t>Huviparkin Stagella soi koko kesän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