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Halkosaaren parkkipaikka</w:t>
      </w:r>
    </w:p>
    <w:p>
      <w:r>
        <w:t>10.7.2021 lauantai</w:t>
      </w:r>
    </w:p>
    <w:p>
      <w:pPr>
        <w:pStyle w:val="Heading1"/>
      </w:pPr>
      <w:r>
        <w:t>10.7.2021-11.7.2021</w:t>
      </w:r>
    </w:p>
    <w:p>
      <w:pPr>
        <w:pStyle w:val="Heading2"/>
      </w:pPr>
      <w:r>
        <w:t>20:30-02:00 MAUSTETYTÖT, HURMA</w:t>
      </w:r>
    </w:p>
    <w:p>
      <w:r>
        <w:t xml:space="preserve">Tanssit ja keikat samana iltana. </w:t>
      </w:r>
    </w:p>
    <w:p>
      <w:r>
        <w:t>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