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21.8.2021 lauantai</w:t>
      </w:r>
    </w:p>
    <w:p>
      <w:pPr>
        <w:pStyle w:val="Heading1"/>
      </w:pPr>
      <w:r>
        <w:t>21.8.2021-22.8.2021</w:t>
      </w:r>
    </w:p>
    <w:p>
      <w:pPr>
        <w:pStyle w:val="Heading2"/>
      </w:pPr>
      <w:r>
        <w:t>17:00-01:30 Kyröfest</w:t>
      </w:r>
    </w:p>
    <w:p>
      <w:r>
        <w:t xml:space="preserve">Kyläjuhla Kyrön tapaan </w:t>
      </w:r>
    </w:p>
    <w:p>
      <w:r>
        <w:t>35 €/hlö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