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31.7.2021 lauantai</w:t>
      </w:r>
    </w:p>
    <w:p>
      <w:pPr>
        <w:pStyle w:val="Heading1"/>
      </w:pPr>
      <w:r>
        <w:t>31.7.2021-22.8.2021</w:t>
      </w:r>
    </w:p>
    <w:p>
      <w:pPr>
        <w:pStyle w:val="Heading2"/>
      </w:pPr>
      <w:r>
        <w:t>11:00-17:00 Piia Koski - Luonnossa taidenäyttely</w:t>
      </w:r>
    </w:p>
    <w:p>
      <w:r>
        <w:t>Piia Koski -  Luonnossa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