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31.8.2021 tiistai</w:t>
      </w:r>
    </w:p>
    <w:p>
      <w:pPr>
        <w:pStyle w:val="Heading1"/>
      </w:pPr>
      <w:r>
        <w:t>31.8.2021 tiistai</w:t>
      </w:r>
    </w:p>
    <w:p>
      <w:pPr>
        <w:pStyle w:val="Heading2"/>
      </w:pPr>
      <w:r>
        <w:t>17:00-18:45 KUVATAITEILIJA VILLE HAUTALUOMAN KATUMAALAUSTAPAHTUMA</w:t>
      </w:r>
    </w:p>
    <w:p>
      <w:r>
        <w:t xml:space="preserve">Taidelainaamon ELOKUUN KUUKAUDEN TAITEILIJA-näyttelyn oheistapahtuma.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