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1.12.2021 keskiviikko</w:t>
      </w:r>
    </w:p>
    <w:p>
      <w:pPr>
        <w:pStyle w:val="Heading1"/>
      </w:pPr>
      <w:r>
        <w:t>1.12.2021-31.12.2021</w:t>
      </w:r>
    </w:p>
    <w:p>
      <w:pPr>
        <w:pStyle w:val="Heading2"/>
      </w:pPr>
      <w:r>
        <w:t>12:00-18:00 Runonäyttely</w:t>
      </w:r>
    </w:p>
    <w:p>
      <w:r>
        <w:t>Vain sinä olet kulkenut polkuasi - runonäyttely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