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29.3.2022 tiistai</w:t>
      </w:r>
    </w:p>
    <w:p>
      <w:pPr>
        <w:pStyle w:val="Heading1"/>
      </w:pPr>
      <w:r>
        <w:t>29.3.2022-10.5.2022</w:t>
      </w:r>
    </w:p>
    <w:p>
      <w:pPr>
        <w:pStyle w:val="Heading2"/>
      </w:pPr>
      <w:r>
        <w:t>18:00-20:00 Mahtavaa Markkinointia! valmennusryhmä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