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eri kohteet</w:t>
      </w:r>
    </w:p>
    <w:p>
      <w:r>
        <w:t>16.12.2021 torstai</w:t>
      </w:r>
    </w:p>
    <w:p>
      <w:pPr>
        <w:pStyle w:val="Heading1"/>
      </w:pPr>
      <w:r>
        <w:t>16.12.2021 torstai</w:t>
      </w:r>
    </w:p>
    <w:p>
      <w:pPr>
        <w:pStyle w:val="Heading2"/>
      </w:pPr>
      <w:r>
        <w:t>14:00-17:00 Lappajärven kunnan etätyötilan avoimet ovet</w:t>
      </w:r>
    </w:p>
    <w:p>
      <w:r>
        <w:t xml:space="preserve">Lappajärven kunnan etätyötilassa vietetään avoimien ovien päivää torstaina 16.12. klo 14-17.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