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19.10.2021 tiistai</w:t>
      </w:r>
    </w:p>
    <w:p>
      <w:pPr>
        <w:pStyle w:val="Heading1"/>
      </w:pPr>
      <w:r>
        <w:t>19.10.2021 tiistai</w:t>
      </w:r>
    </w:p>
    <w:p>
      <w:pPr>
        <w:pStyle w:val="Heading2"/>
      </w:pPr>
      <w:r>
        <w:t>17:00-19:00 IIK!-ilta</w:t>
      </w:r>
    </w:p>
    <w:p>
      <w:r>
        <w:t xml:space="preserve">IIK!-ilta kouluikäisille ja koko perheelle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