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30.10.2021 lauantai</w:t>
      </w:r>
    </w:p>
    <w:p>
      <w:pPr>
        <w:pStyle w:val="Heading1"/>
      </w:pPr>
      <w:r>
        <w:t>30.10.2021 lauantai</w:t>
      </w:r>
    </w:p>
    <w:p>
      <w:pPr>
        <w:pStyle w:val="Heading2"/>
      </w:pPr>
      <w:r>
        <w:t>10:00-14:00 Lasten ja nuorten kirppis ja MLL 100 juhlat</w:t>
      </w:r>
    </w:p>
    <w:p>
      <w:r>
        <w:t>yhden kassan kirppis, pomppulinna, kasvomaalausta ja kakkua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