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kunnantalo</w:t>
      </w:r>
    </w:p>
    <w:p>
      <w:r>
        <w:t>21.10.2021 torstai</w:t>
      </w:r>
    </w:p>
    <w:p>
      <w:pPr>
        <w:pStyle w:val="Heading1"/>
      </w:pPr>
      <w:r>
        <w:t>21.10.2021 torstai</w:t>
      </w:r>
    </w:p>
    <w:p>
      <w:pPr>
        <w:pStyle w:val="Heading2"/>
      </w:pPr>
      <w:r>
        <w:t>12:00-16:00 Graffiti -työpaja</w:t>
      </w:r>
    </w:p>
    <w:p>
      <w:r>
        <w:t>Graffiti -työpaja Evijärvellä to 21.10.2021 klo 12.00-16.00 11-vuotta täyttäneille ja sitä vanhemmille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