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18.9.2021 lauantai</w:t>
      </w:r>
    </w:p>
    <w:p>
      <w:pPr>
        <w:pStyle w:val="Heading1"/>
      </w:pPr>
      <w:r>
        <w:t>18.9.2021-28.1.2022</w:t>
      </w:r>
    </w:p>
    <w:p>
      <w:pPr>
        <w:pStyle w:val="Heading2"/>
      </w:pPr>
      <w:r>
        <w:t>18:00-19:00 HIIRENLOUKKU  I  Agatha Christie</w:t>
      </w:r>
    </w:p>
    <w:p>
      <w:r>
        <w:t>Hyytävän jännittävä klassikko pitää otteessaan</w:t>
      </w:r>
    </w:p>
    <w:p>
      <w:r>
        <w:t>Liput 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