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22.10.2021 perjantai</w:t>
      </w:r>
    </w:p>
    <w:p>
      <w:pPr>
        <w:pStyle w:val="Heading1"/>
      </w:pPr>
      <w:r>
        <w:t>22.10.2021 perjantai</w:t>
      </w:r>
    </w:p>
    <w:p>
      <w:pPr>
        <w:pStyle w:val="Heading2"/>
      </w:pPr>
      <w:r>
        <w:t>20:00-21:30 Sibis Jazz Camp: opet­ta­jien kon­sert­ti</w:t>
      </w:r>
    </w:p>
    <w:p>
      <w:r>
        <w:t>Sibis Jazz Campin opettajat konsertoivat</w:t>
      </w:r>
    </w:p>
    <w:p>
      <w:r>
        <w:t>15/11,50/7€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