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22.10.2021 perjantai</w:t>
      </w:r>
    </w:p>
    <w:p>
      <w:pPr>
        <w:pStyle w:val="Heading1"/>
      </w:pPr>
      <w:r>
        <w:t>22.10.2021 perjantai</w:t>
      </w:r>
    </w:p>
    <w:p>
      <w:pPr>
        <w:pStyle w:val="Heading2"/>
      </w:pPr>
      <w:r>
        <w:t>13:00-19:30 Vesiesterata uimahallilla</w:t>
      </w:r>
    </w:p>
    <w:p>
      <w:r>
        <w:t>-</w:t>
      </w:r>
    </w:p>
    <w:p>
      <w:r>
        <w:t>Vain käyntimaksu.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