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1.11.2021 maanantai</w:t>
      </w:r>
    </w:p>
    <w:p>
      <w:pPr>
        <w:pStyle w:val="Heading1"/>
      </w:pPr>
      <w:r>
        <w:t>1.11.2021-17.12.2021</w:t>
      </w:r>
    </w:p>
    <w:p>
      <w:pPr>
        <w:pStyle w:val="Heading2"/>
      </w:pPr>
      <w:r>
        <w:t>12:00-17:00 Tarja Rinnan näyttely Kyrööstä kotoosin</w:t>
      </w:r>
    </w:p>
    <w:p>
      <w:r>
        <w:t>Tarja Rinnan naivistista taidetta Isonkyrön kunnankirjastolla.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