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2.11.2021 tiistai</w:t>
      </w:r>
    </w:p>
    <w:p>
      <w:pPr>
        <w:pStyle w:val="Heading1"/>
      </w:pPr>
      <w:r>
        <w:t>2.11.2021-28.11.2021</w:t>
      </w:r>
    </w:p>
    <w:p>
      <w:pPr>
        <w:pStyle w:val="Heading2"/>
      </w:pPr>
      <w:r>
        <w:t>15:00-21:00 Metsää puilta - Suomalaisten eläinten elämää</w:t>
      </w:r>
    </w:p>
    <w:p>
      <w:r>
        <w:t xml:space="preserve">Marianne Mela-Vainion maalauksia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