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3.3.2022 torstai</w:t>
      </w:r>
    </w:p>
    <w:p>
      <w:pPr>
        <w:pStyle w:val="Heading1"/>
      </w:pPr>
      <w:r>
        <w:t>3.3.2022-8.5.2022</w:t>
      </w:r>
    </w:p>
    <w:p>
      <w:pPr>
        <w:pStyle w:val="Heading2"/>
      </w:pPr>
      <w:r>
        <w:t>11:00-15:00 Tamara Piilola: Puu on ihme</w:t>
      </w:r>
    </w:p>
    <w:p>
      <w:r>
        <w:t>Vintillä nähtävää yksityisnäyttelyään varten taidemaalari Tamara Piilola on maalannut puiksi kutsuttuja eläviä olentoja.</w:t>
      </w:r>
    </w:p>
    <w:p>
      <w:r>
        <w:t>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