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ELY-keskus</w:t>
      </w:r>
    </w:p>
    <w:p>
      <w:r>
        <w:t>15.12.2021 keskiviikko</w:t>
      </w:r>
    </w:p>
    <w:p>
      <w:pPr>
        <w:pStyle w:val="Heading1"/>
      </w:pPr>
      <w:r>
        <w:t>15.12.2021 keskiviikko</w:t>
      </w:r>
    </w:p>
    <w:p>
      <w:pPr>
        <w:pStyle w:val="Heading2"/>
      </w:pPr>
      <w:r>
        <w:t>08:15-09:00 Tulevaisuuden innovaatiot kansainvälisille markkinoille suunnitteilla?</w:t>
      </w:r>
    </w:p>
    <w:p>
      <w:r>
        <w:t>#yrityspalvelutEP -rahoituskaffit: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