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ELY-keskus</w:t>
      </w:r>
    </w:p>
    <w:p>
      <w:r>
        <w:t>9.2.2022 keskiviikko</w:t>
      </w:r>
    </w:p>
    <w:p>
      <w:pPr>
        <w:pStyle w:val="Heading1"/>
      </w:pPr>
      <w:r>
        <w:t>9.2.2022 keskiviikko</w:t>
      </w:r>
    </w:p>
    <w:p>
      <w:pPr>
        <w:pStyle w:val="Heading2"/>
      </w:pPr>
      <w:r>
        <w:t>08:15-09:00 Uusi EU-ohjelmakausi on käynnistynyt!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