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6.5.2022 perjantai</w:t>
      </w:r>
    </w:p>
    <w:p>
      <w:pPr>
        <w:pStyle w:val="Heading1"/>
      </w:pPr>
      <w:r>
        <w:t>6.5.2022 perjantai</w:t>
      </w:r>
    </w:p>
    <w:p>
      <w:pPr>
        <w:pStyle w:val="Heading2"/>
      </w:pPr>
      <w:r>
        <w:t>17:30-19:00 Paint &amp; Wine *Loppuunmyyty*</w:t>
      </w:r>
    </w:p>
    <w:p>
      <w:r>
        <w:t>Nopeasti loppuunmyyty Paint &amp; Wine järjestetään nyt suuren kysynnän vuoksi toista kertaa!</w:t>
      </w:r>
    </w:p>
    <w:p>
      <w:r>
        <w:t>Työpajan hinta on 12 €, (sisältää materiaalit, ohjauksen sekä näyttelyopastuksen)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