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6.4.2022 keskiviikko</w:t>
      </w:r>
    </w:p>
    <w:p>
      <w:pPr>
        <w:pStyle w:val="Heading1"/>
      </w:pPr>
      <w:r>
        <w:t>6.4.2022 keskiviikko</w:t>
      </w:r>
    </w:p>
    <w:p>
      <w:pPr>
        <w:pStyle w:val="Heading2"/>
      </w:pPr>
      <w:r>
        <w:t>15:00-17:00 Suupohjan Sotaorvot ja Kaatuneitten Omaiset ry jäsentapaaminen 6.4-22 klo 15</w:t>
      </w:r>
    </w:p>
    <w:p>
      <w:r>
        <w:t>Suupohjan Sotaorvot ja Kaatuneitten Omaiset ry jäsentapaaminen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