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Pakan kylätalo </w:t>
      </w:r>
    </w:p>
    <w:p>
      <w:r>
        <w:t>30.3.2022 keskiviikko</w:t>
      </w:r>
    </w:p>
    <w:p>
      <w:pPr>
        <w:pStyle w:val="Heading1"/>
      </w:pPr>
      <w:r>
        <w:t>30.3.2022 keskiviikko</w:t>
      </w:r>
    </w:p>
    <w:p>
      <w:pPr>
        <w:pStyle w:val="Heading2"/>
      </w:pPr>
      <w:r>
        <w:t>18:00-20:00 Valokuituilta</w:t>
      </w:r>
    </w:p>
    <w:p>
      <w:r>
        <w:t>Valokuituilta Pakan kylätalolla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