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11:00-16:00 Kesäkahvila Konttuurin avajaiset</w:t>
      </w:r>
    </w:p>
    <w:p>
      <w:r>
        <w:t>Vappupäivän herkuttelu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