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1.4.2022 perjantai</w:t>
      </w:r>
    </w:p>
    <w:p>
      <w:pPr>
        <w:pStyle w:val="Heading1"/>
      </w:pPr>
      <w:r>
        <w:t>1.4.2022-30.4.2022</w:t>
      </w:r>
    </w:p>
    <w:p>
      <w:pPr>
        <w:pStyle w:val="Heading2"/>
      </w:pPr>
      <w:r>
        <w:t>16:00-12:00 Muoto kuvassa -näyttely</w:t>
      </w:r>
    </w:p>
    <w:p>
      <w:r>
        <w:t>Mikä on todellisuutta, mikä on mielen kuvittamaa?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