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4.4.2022 maanantai</w:t>
      </w:r>
    </w:p>
    <w:p>
      <w:pPr>
        <w:pStyle w:val="Heading1"/>
      </w:pPr>
      <w:r>
        <w:t>4.4.2022 maanantai</w:t>
      </w:r>
    </w:p>
    <w:p>
      <w:pPr>
        <w:pStyle w:val="Heading2"/>
      </w:pPr>
      <w:r>
        <w:t>13:00-15:00 Juhlavuoden SeAMK Foorumit: lastenpsykiatrian dosentti Jari Sinkkonen 19.4.</w:t>
      </w:r>
    </w:p>
    <w:p>
      <w:r>
        <w:t>Jari Sinkkosen luento “Lapsuuden kokemusten ja perhetaustan yhteydet syrjäytymiseen“.</w:t>
      </w:r>
    </w:p>
    <w:p>
      <w:r>
        <w:t>SeAMK Foorumit ovat avoimia ja maksuttomia tilaisuuksia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