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23.2.2022 keskiviikko</w:t>
      </w:r>
    </w:p>
    <w:p>
      <w:pPr>
        <w:pStyle w:val="Heading1"/>
      </w:pPr>
      <w:r>
        <w:t>23.2.2022 keskiviikko</w:t>
      </w:r>
    </w:p>
    <w:p>
      <w:pPr>
        <w:pStyle w:val="Heading2"/>
      </w:pPr>
      <w:r>
        <w:t>17:00-19:00 KAVERITOIMINNAN KOULUTUS</w:t>
      </w:r>
    </w:p>
    <w:p>
      <w:r>
        <w:t xml:space="preserve">Koulutamme vapaaehtoisia tukihenkilöiksi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