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25.2.2022 perjantai</w:t>
      </w:r>
    </w:p>
    <w:p>
      <w:pPr>
        <w:pStyle w:val="Heading1"/>
      </w:pPr>
      <w:r>
        <w:t>25.2.2022 perjantai</w:t>
      </w:r>
    </w:p>
    <w:p>
      <w:pPr>
        <w:pStyle w:val="Heading2"/>
      </w:pPr>
      <w:r>
        <w:t>08:30-09:30 Tietoisku: Monipaikkainen työyhteisö - mahdollisuus ja kilpailuvaltti? (Teams)</w:t>
      </w:r>
    </w:p>
    <w:p>
      <w:r>
        <w:t>Voisiko monipaikkaisuus tai paikkariippumaton elämä olla tulevaisuutta Etelä-Pohjanmaallakin?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