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14.2.2022 maanantai</w:t>
      </w:r>
    </w:p>
    <w:p>
      <w:pPr>
        <w:pStyle w:val="Heading1"/>
      </w:pPr>
      <w:r>
        <w:t>14.2.2022 maanantai</w:t>
      </w:r>
    </w:p>
    <w:p>
      <w:pPr>
        <w:pStyle w:val="Heading2"/>
      </w:pPr>
      <w:r>
        <w:t>14:00-23:00 SMOKESSA JUHLITAAN YSTÄVÄNPÄIVÄÄ</w:t>
      </w:r>
    </w:p>
    <w:p>
      <w:r>
        <w:t xml:space="preserve">NYT KAVERI KAINALOOON JA SMOKEEN SYÖMÄÄN!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