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11.3.2022 perjantai</w:t>
      </w:r>
    </w:p>
    <w:p>
      <w:pPr>
        <w:pStyle w:val="Heading1"/>
      </w:pPr>
      <w:r>
        <w:t>11.3.2022 perjantai</w:t>
      </w:r>
    </w:p>
    <w:p>
      <w:pPr>
        <w:pStyle w:val="Heading2"/>
      </w:pPr>
      <w:r>
        <w:t>19:00-21:00 Pohjanmaa-kvintetti 30 v -juhlakiertue (Seinäjoki, Lapua, Vaasa)</w:t>
      </w:r>
    </w:p>
    <w:p>
      <w:r>
        <w:t>Seinäjoen kaupunginorkesterin Pohjanmaa-puhallinkvintetti juhlakiertueella.</w:t>
      </w:r>
    </w:p>
    <w:p>
      <w:r>
        <w:t>15/12 €/kausikortilla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