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11.3.2022 perjantai</w:t>
      </w:r>
    </w:p>
    <w:p>
      <w:pPr>
        <w:pStyle w:val="Heading1"/>
      </w:pPr>
      <w:r>
        <w:t>11.3.2022-15.3.2022</w:t>
      </w:r>
    </w:p>
    <w:p>
      <w:pPr>
        <w:pStyle w:val="Heading2"/>
      </w:pPr>
      <w:r>
        <w:t>12:45-15:00 Menestykseen johtaminen</w:t>
      </w:r>
    </w:p>
    <w:p>
      <w:r>
        <w:t>Tervetuloa mukaan seminaariin, jossa puhutaan rohkeasti kasvuhakuisen ja menestystä hakevan yrityksen tai organisaation johtamisesta!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