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19.3.2022 lauantai</w:t>
      </w:r>
    </w:p>
    <w:p>
      <w:pPr>
        <w:pStyle w:val="Heading1"/>
      </w:pPr>
      <w:r>
        <w:t>19.3.2022-10.4.2022</w:t>
      </w:r>
    </w:p>
    <w:p>
      <w:pPr>
        <w:pStyle w:val="Heading2"/>
      </w:pPr>
      <w:r>
        <w:t>11:00-17:00 13 Taiteilijaa Jälki -taidenäyttely</w:t>
      </w:r>
    </w:p>
    <w:p>
      <w:r>
        <w:t>Jälki – 13 taiteilijaa tutkii yhteistä teemaa erilaisin visuaalisin ja kokemuksellisin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