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1.4.2022 perjantai</w:t>
      </w:r>
    </w:p>
    <w:p>
      <w:pPr>
        <w:pStyle w:val="Heading1"/>
      </w:pPr>
      <w:r>
        <w:t>1.4.2022 perjantai</w:t>
      </w:r>
    </w:p>
    <w:p>
      <w:pPr>
        <w:pStyle w:val="Heading2"/>
      </w:pPr>
      <w:r>
        <w:t>09:30-11:00 NordicHub webinaari: Pohjoismainen klusteriyhteistyö rakennusteollisuudessa</w:t>
      </w:r>
    </w:p>
    <w:p>
      <w:r>
        <w:t>Webinaari pohjoismaisesta klusteriyhteistyöstä rakennusteollisuudessa.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