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28.11.2017 tiistai</w:t>
      </w:r>
    </w:p>
    <w:p>
      <w:pPr>
        <w:pStyle w:val="Heading1"/>
      </w:pPr>
      <w:r>
        <w:t>28.11.2017 tiistai</w:t>
      </w:r>
    </w:p>
    <w:p>
      <w:pPr>
        <w:pStyle w:val="Heading2"/>
      </w:pPr>
      <w:r>
        <w:t>19:00-22:00 Jazzoikoon! Mikko Innasen Maakuntalaulu-uudistus 2017</w:t>
      </w:r>
    </w:p>
    <w:p>
      <w:r>
        <w:t>Saksofonisti Mikko Innanen ihastui maakuntalaulujen yksinkertaisiin, iskeviin ja harmonisiin melodioihin ja sovitti ne omalla tyylillään.</w:t>
      </w:r>
    </w:p>
    <w:p>
      <w:r>
        <w:t xml:space="preserve">Pääsylippu 15 €.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