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31.8.2018 perjantai</w:t>
      </w:r>
    </w:p>
    <w:p>
      <w:pPr>
        <w:pStyle w:val="Heading1"/>
      </w:pPr>
      <w:r>
        <w:t>31.8.2018-2.9.2018</w:t>
      </w:r>
    </w:p>
    <w:p>
      <w:pPr>
        <w:pStyle w:val="Heading2"/>
      </w:pPr>
      <w:r>
        <w:t>10:00-17:00 Kauhajoen Ruokamessut 2018</w:t>
      </w:r>
    </w:p>
    <w:p>
      <w:r>
        <w:t>Ruokamessut ja Eteläpohjalaiset Spelit Kauhajoella 31.8.-2.9.2018</w:t>
      </w:r>
    </w:p>
    <w:p>
      <w:r>
        <w:t xml:space="preserve"> -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