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1.11.2017 keskiviikko</w:t>
      </w:r>
    </w:p>
    <w:p>
      <w:pPr>
        <w:pStyle w:val="Heading1"/>
      </w:pPr>
      <w:r>
        <w:t>1.11.2017 keskiviikko</w:t>
      </w:r>
    </w:p>
    <w:p>
      <w:pPr>
        <w:pStyle w:val="Heading2"/>
      </w:pPr>
      <w:r>
        <w:t>15:00-19:00 Lautapelihalli</w:t>
      </w:r>
    </w:p>
    <w:p>
      <w:r>
        <w:t>Peli-ilta Seinäjoen taidehallilla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