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18.11.2017 lauantai</w:t>
      </w:r>
    </w:p>
    <w:p>
      <w:pPr>
        <w:pStyle w:val="Heading1"/>
      </w:pPr>
      <w:r>
        <w:t>18.11.2017-21.1.2018</w:t>
      </w:r>
    </w:p>
    <w:p>
      <w:pPr>
        <w:pStyle w:val="Heading2"/>
      </w:pPr>
      <w:r>
        <w:t xml:space="preserve">11:00-16:00 State of the Art - nykytaidetta valtion taideteostoimikunnan kokoelmasta </w:t>
      </w:r>
    </w:p>
    <w:p>
      <w:r>
        <w:t>Teoksia valtion taideteostoimikunnan kokoelmista</w:t>
      </w:r>
    </w:p>
    <w:p>
      <w:r>
        <w:t xml:space="preserve">3 € / 2 €. Keskiviikkoisin vapaa pääsy.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