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19.11.2017 sunnuntai</w:t>
      </w:r>
    </w:p>
    <w:p>
      <w:pPr>
        <w:pStyle w:val="Heading1"/>
      </w:pPr>
      <w:r>
        <w:t>19.11.2017 sunnuntai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