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5.11.2017 sunnuntai</w:t>
      </w:r>
    </w:p>
    <w:p>
      <w:pPr>
        <w:pStyle w:val="Heading1"/>
      </w:pPr>
      <w:r>
        <w:t>5.11.2017 sunnuntai</w:t>
      </w:r>
    </w:p>
    <w:p>
      <w:pPr>
        <w:pStyle w:val="Heading2"/>
      </w:pPr>
      <w:r>
        <w:t>14:00-15:30 SILTA-NÄYTELMÄ</w:t>
      </w:r>
    </w:p>
    <w:p>
      <w:r>
        <w:t>Näytelmän teemana on siltojen rakentaminen ihmisten ja kansojen välille</w:t>
      </w:r>
    </w:p>
    <w:p>
      <w:r>
        <w:t>Lippuja ovelta ennen esityksen alkua.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