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17.1.2018 keskiviikko</w:t>
      </w:r>
    </w:p>
    <w:p>
      <w:pPr>
        <w:pStyle w:val="Heading1"/>
      </w:pPr>
      <w:r>
        <w:t>17.1.2018-18.1.2018</w:t>
      </w:r>
    </w:p>
    <w:p>
      <w:pPr>
        <w:pStyle w:val="Heading2"/>
      </w:pPr>
      <w:r>
        <w:t>16:00-15:00 Opinlakeusmessut</w:t>
      </w:r>
    </w:p>
    <w:p>
      <w:r>
        <w:t>Koulutusmessut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